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F839" w14:textId="77777777" w:rsidR="0063332F" w:rsidRDefault="0063332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lang w:eastAsia="en-US"/>
        </w:rPr>
      </w:pPr>
      <w:bookmarkStart w:id="0" w:name="_Hlk530039607"/>
      <w:bookmarkStart w:id="1" w:name="_Hlk65849809"/>
    </w:p>
    <w:p w14:paraId="6822E982" w14:textId="77777777" w:rsidR="00D610FF" w:rsidRDefault="00D610F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8A5EADB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5F40B5F4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bookmarkEnd w:id="0"/>
    <w:bookmarkEnd w:id="1"/>
    <w:p w14:paraId="22192140" w14:textId="6F4D7263" w:rsidR="006165B1" w:rsidRPr="006165B1" w:rsidRDefault="006165B1" w:rsidP="006165B1">
      <w:pPr>
        <w:pStyle w:val="Textoindependiente"/>
        <w:spacing w:before="33"/>
        <w:jc w:val="center"/>
        <w:rPr>
          <w:rFonts w:asciiTheme="minorHAnsi" w:eastAsiaTheme="minorEastAsia" w:hAnsiTheme="minorHAnsi" w:cstheme="minorBidi"/>
          <w:sz w:val="19"/>
          <w:szCs w:val="19"/>
          <w:lang w:val="es-MX" w:eastAsia="es-MX"/>
        </w:rPr>
      </w:pPr>
      <w:r w:rsidRPr="006165B1">
        <w:rPr>
          <w:rFonts w:asciiTheme="minorHAnsi" w:eastAsiaTheme="minorEastAsia" w:hAnsiTheme="minorHAnsi" w:cstheme="minorBidi"/>
          <w:sz w:val="44"/>
          <w:szCs w:val="44"/>
          <w:lang w:val="es-MX" w:eastAsia="es-MX"/>
        </w:rPr>
        <w:t>COORDINACIÓN DEL RELLENO SANITARIO</w:t>
      </w:r>
    </w:p>
    <w:p w14:paraId="49470F1A" w14:textId="77777777" w:rsidR="006165B1" w:rsidRDefault="006165B1" w:rsidP="006165B1">
      <w:pPr>
        <w:pStyle w:val="Textoindependiente"/>
        <w:spacing w:before="33"/>
        <w:jc w:val="right"/>
        <w:rPr>
          <w:rFonts w:asciiTheme="minorHAnsi" w:eastAsiaTheme="minorEastAsia" w:hAnsiTheme="minorHAnsi" w:cstheme="minorBidi"/>
          <w:sz w:val="19"/>
          <w:szCs w:val="19"/>
          <w:lang w:val="es-MX" w:eastAsia="es-MX"/>
        </w:rPr>
      </w:pPr>
      <w:r w:rsidRPr="006165B1">
        <w:rPr>
          <w:rFonts w:asciiTheme="minorHAnsi" w:eastAsiaTheme="minorEastAsia" w:hAnsiTheme="minorHAnsi" w:cstheme="minorBidi"/>
          <w:sz w:val="19"/>
          <w:szCs w:val="19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sz w:val="19"/>
          <w:szCs w:val="19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sz w:val="19"/>
          <w:szCs w:val="19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sz w:val="19"/>
          <w:szCs w:val="19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sz w:val="19"/>
          <w:szCs w:val="19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sz w:val="19"/>
          <w:szCs w:val="19"/>
          <w:lang w:val="es-MX" w:eastAsia="es-MX"/>
        </w:rPr>
        <w:tab/>
      </w:r>
    </w:p>
    <w:p w14:paraId="391D507E" w14:textId="57922489" w:rsidR="006165B1" w:rsidRPr="006165B1" w:rsidRDefault="006165B1" w:rsidP="006165B1">
      <w:pPr>
        <w:pStyle w:val="Textoindependiente"/>
        <w:spacing w:before="33"/>
        <w:ind w:left="2124"/>
        <w:rPr>
          <w:rFonts w:asciiTheme="minorHAnsi" w:eastAsiaTheme="minorEastAsia" w:hAnsiTheme="minorHAnsi" w:cstheme="minorBidi"/>
          <w:sz w:val="24"/>
          <w:szCs w:val="24"/>
          <w:lang w:val="es-MX" w:eastAsia="es-MX"/>
        </w:rPr>
      </w:pPr>
      <w:r>
        <w:rPr>
          <w:rFonts w:asciiTheme="minorHAnsi" w:eastAsiaTheme="minorEastAsia" w:hAnsiTheme="minorHAnsi" w:cstheme="minorBidi"/>
          <w:sz w:val="24"/>
          <w:szCs w:val="24"/>
          <w:lang w:val="es-MX" w:eastAsia="es-MX"/>
        </w:rPr>
        <w:t xml:space="preserve">                                                        </w:t>
      </w:r>
      <w:r w:rsidRPr="006165B1">
        <w:rPr>
          <w:rFonts w:asciiTheme="minorHAnsi" w:eastAsiaTheme="minorEastAsia" w:hAnsiTheme="minorHAnsi" w:cstheme="minorBidi"/>
          <w:sz w:val="24"/>
          <w:szCs w:val="24"/>
          <w:lang w:val="es-MX" w:eastAsia="es-MX"/>
        </w:rPr>
        <w:t>Fracción 30 Estadísticas generadas</w:t>
      </w:r>
      <w:r w:rsidRPr="006165B1">
        <w:rPr>
          <w:rFonts w:asciiTheme="minorHAnsi" w:eastAsiaTheme="minorEastAsia" w:hAnsiTheme="minorHAnsi" w:cstheme="minorBidi"/>
          <w:sz w:val="24"/>
          <w:szCs w:val="24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sz w:val="24"/>
          <w:szCs w:val="24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sz w:val="24"/>
          <w:szCs w:val="24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sz w:val="24"/>
          <w:szCs w:val="24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sz w:val="24"/>
          <w:szCs w:val="24"/>
          <w:lang w:val="es-MX" w:eastAsia="es-MX"/>
        </w:rPr>
        <w:tab/>
      </w:r>
    </w:p>
    <w:p w14:paraId="34A5CD1D" w14:textId="77777777" w:rsidR="006165B1" w:rsidRPr="006165B1" w:rsidRDefault="006165B1" w:rsidP="006165B1">
      <w:pPr>
        <w:pStyle w:val="Textoindependiente"/>
        <w:spacing w:before="33"/>
        <w:rPr>
          <w:rFonts w:asciiTheme="minorHAnsi" w:eastAsiaTheme="minorEastAsia" w:hAnsiTheme="minorHAnsi" w:cstheme="minorBidi"/>
          <w:lang w:val="es-MX" w:eastAsia="es-MX"/>
        </w:rPr>
      </w:pPr>
      <w:r w:rsidRPr="006165B1">
        <w:rPr>
          <w:rFonts w:asciiTheme="minorHAnsi" w:eastAsiaTheme="minorEastAsia" w:hAnsiTheme="minorHAnsi" w:cstheme="minorBidi"/>
          <w:sz w:val="19"/>
          <w:szCs w:val="19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  <w:r w:rsidRPr="006165B1">
        <w:rPr>
          <w:rFonts w:asciiTheme="minorHAnsi" w:eastAsiaTheme="minorEastAsia" w:hAnsiTheme="minorHAnsi" w:cstheme="minorBidi"/>
          <w:lang w:val="es-MX" w:eastAsia="es-MX"/>
        </w:rPr>
        <w:tab/>
      </w:r>
    </w:p>
    <w:p w14:paraId="096F21E8" w14:textId="77777777" w:rsidR="006165B1" w:rsidRPr="006165B1" w:rsidRDefault="006165B1" w:rsidP="006165B1">
      <w:pPr>
        <w:spacing w:after="0" w:line="254" w:lineRule="auto"/>
        <w:rPr>
          <w:sz w:val="28"/>
          <w:szCs w:val="28"/>
        </w:rPr>
      </w:pPr>
    </w:p>
    <w:p w14:paraId="6DFF67B4" w14:textId="30825DA5" w:rsidR="006165B1" w:rsidRDefault="006165B1" w:rsidP="006165B1">
      <w:pPr>
        <w:spacing w:after="0" w:line="254" w:lineRule="auto"/>
        <w:rPr>
          <w:sz w:val="28"/>
          <w:szCs w:val="28"/>
        </w:rPr>
      </w:pPr>
      <w:r w:rsidRPr="006165B1">
        <w:rPr>
          <w:sz w:val="28"/>
          <w:szCs w:val="28"/>
        </w:rPr>
        <w:t>La información que se gráfica correspondiente a este cuarto trimestre 2023, para su localización nos auxiliamos en la siguiente tabla:</w:t>
      </w:r>
      <w:r w:rsidRPr="006165B1">
        <w:rPr>
          <w:sz w:val="28"/>
          <w:szCs w:val="28"/>
        </w:rPr>
        <w:tab/>
      </w:r>
      <w:r w:rsidRPr="006165B1">
        <w:rPr>
          <w:sz w:val="28"/>
          <w:szCs w:val="28"/>
        </w:rPr>
        <w:tab/>
      </w:r>
      <w:r w:rsidRPr="006165B1">
        <w:rPr>
          <w:sz w:val="28"/>
          <w:szCs w:val="28"/>
        </w:rPr>
        <w:tab/>
      </w:r>
      <w:r w:rsidRPr="006165B1">
        <w:rPr>
          <w:sz w:val="28"/>
          <w:szCs w:val="28"/>
        </w:rPr>
        <w:tab/>
      </w:r>
    </w:p>
    <w:p w14:paraId="294999F9" w14:textId="0109AD7D" w:rsidR="006165B1" w:rsidRDefault="006165B1" w:rsidP="006165B1">
      <w:pPr>
        <w:spacing w:after="0" w:line="254" w:lineRule="auto"/>
        <w:rPr>
          <w:sz w:val="28"/>
          <w:szCs w:val="28"/>
        </w:rPr>
      </w:pPr>
      <w:r w:rsidRPr="006165B1">
        <w:drawing>
          <wp:anchor distT="0" distB="0" distL="114300" distR="114300" simplePos="0" relativeHeight="251659264" behindDoc="0" locked="0" layoutInCell="1" allowOverlap="1" wp14:anchorId="3FC93DC7" wp14:editId="40DA95A9">
            <wp:simplePos x="0" y="0"/>
            <wp:positionH relativeFrom="margin">
              <wp:posOffset>807720</wp:posOffset>
            </wp:positionH>
            <wp:positionV relativeFrom="margin">
              <wp:posOffset>2793365</wp:posOffset>
            </wp:positionV>
            <wp:extent cx="3680460" cy="2374900"/>
            <wp:effectExtent l="0" t="0" r="0" b="6350"/>
            <wp:wrapSquare wrapText="bothSides"/>
            <wp:docPr id="3547258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C35C4" w14:textId="11DDB231" w:rsidR="006165B1" w:rsidRDefault="006165B1" w:rsidP="006165B1">
      <w:pPr>
        <w:spacing w:after="0" w:line="254" w:lineRule="auto"/>
        <w:rPr>
          <w:sz w:val="28"/>
          <w:szCs w:val="28"/>
        </w:rPr>
      </w:pPr>
    </w:p>
    <w:p w14:paraId="22729F28" w14:textId="3DD46E4E" w:rsidR="00F148E0" w:rsidRPr="00A02725" w:rsidRDefault="006165B1" w:rsidP="006165B1">
      <w:pPr>
        <w:spacing w:after="0" w:line="254" w:lineRule="auto"/>
        <w:rPr>
          <w:sz w:val="19"/>
          <w:szCs w:val="19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49EFDAC2" wp14:editId="5058E818">
            <wp:simplePos x="0" y="0"/>
            <wp:positionH relativeFrom="margin">
              <wp:posOffset>368481</wp:posOffset>
            </wp:positionH>
            <wp:positionV relativeFrom="margin">
              <wp:posOffset>5393846</wp:posOffset>
            </wp:positionV>
            <wp:extent cx="4452620" cy="2208530"/>
            <wp:effectExtent l="0" t="0" r="5080" b="1270"/>
            <wp:wrapSquare wrapText="bothSides"/>
            <wp:docPr id="85348940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22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5B1">
        <w:rPr>
          <w:sz w:val="28"/>
          <w:szCs w:val="28"/>
        </w:rPr>
        <w:tab/>
      </w:r>
      <w:r w:rsidRPr="006165B1">
        <w:rPr>
          <w:sz w:val="19"/>
          <w:szCs w:val="19"/>
        </w:rPr>
        <w:tab/>
      </w:r>
      <w:r w:rsidRPr="006165B1">
        <w:rPr>
          <w:sz w:val="19"/>
          <w:szCs w:val="19"/>
        </w:rPr>
        <w:tab/>
      </w:r>
      <w:r w:rsidRPr="006165B1">
        <w:rPr>
          <w:sz w:val="19"/>
          <w:szCs w:val="19"/>
        </w:rPr>
        <w:tab/>
      </w:r>
      <w:r w:rsidRPr="006165B1">
        <w:rPr>
          <w:sz w:val="19"/>
          <w:szCs w:val="19"/>
        </w:rPr>
        <w:tab/>
      </w:r>
      <w:r w:rsidRPr="006165B1">
        <w:rPr>
          <w:sz w:val="19"/>
          <w:szCs w:val="19"/>
        </w:rPr>
        <w:tab/>
      </w:r>
      <w:r w:rsidRPr="006165B1">
        <w:rPr>
          <w:sz w:val="19"/>
          <w:szCs w:val="19"/>
        </w:rPr>
        <w:tab/>
      </w:r>
      <w:r w:rsidR="005A0970" w:rsidRPr="00A02725">
        <w:rPr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77FB3332" wp14:editId="7DCCCF89">
            <wp:simplePos x="0" y="0"/>
            <wp:positionH relativeFrom="margin">
              <wp:posOffset>795020</wp:posOffset>
            </wp:positionH>
            <wp:positionV relativeFrom="margin">
              <wp:posOffset>1963090</wp:posOffset>
            </wp:positionV>
            <wp:extent cx="4005580" cy="434531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63" cy="434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48E0" w:rsidRPr="00A02725" w:rsidSect="0063332F">
      <w:headerReference w:type="default" r:id="rId12"/>
      <w:footerReference w:type="default" r:id="rId13"/>
      <w:pgSz w:w="12240" w:h="15840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8F6B" w14:textId="77777777" w:rsidR="00CD7137" w:rsidRDefault="00CD7137" w:rsidP="00F148E0">
      <w:pPr>
        <w:spacing w:after="0" w:line="240" w:lineRule="auto"/>
      </w:pPr>
      <w:r>
        <w:separator/>
      </w:r>
    </w:p>
  </w:endnote>
  <w:endnote w:type="continuationSeparator" w:id="0">
    <w:p w14:paraId="3AAC5BB5" w14:textId="77777777" w:rsidR="00CD7137" w:rsidRDefault="00CD7137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1638" w14:textId="77777777" w:rsidR="00F148E0" w:rsidRDefault="00F148E0">
    <w:pPr>
      <w:pStyle w:val="Piedepgina"/>
      <w:rPr>
        <w:noProof/>
      </w:rPr>
    </w:pPr>
  </w:p>
  <w:p w14:paraId="002638B7" w14:textId="4BDF82B4" w:rsidR="00F148E0" w:rsidRDefault="00F148E0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2EC29" wp14:editId="1B23EA48">
          <wp:simplePos x="0" y="0"/>
          <wp:positionH relativeFrom="margin">
            <wp:align>center</wp:align>
          </wp:positionH>
          <wp:positionV relativeFrom="margin">
            <wp:posOffset>7985317</wp:posOffset>
          </wp:positionV>
          <wp:extent cx="7755305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7351" w14:textId="77777777" w:rsidR="00CD7137" w:rsidRDefault="00CD7137" w:rsidP="00F148E0">
      <w:pPr>
        <w:spacing w:after="0" w:line="240" w:lineRule="auto"/>
      </w:pPr>
      <w:r>
        <w:separator/>
      </w:r>
    </w:p>
  </w:footnote>
  <w:footnote w:type="continuationSeparator" w:id="0">
    <w:p w14:paraId="46D9CB96" w14:textId="77777777" w:rsidR="00CD7137" w:rsidRDefault="00CD7137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E06" w14:textId="5EB9760B" w:rsidR="00F148E0" w:rsidRDefault="00F148E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FC5280" wp14:editId="6242A758">
          <wp:simplePos x="0" y="0"/>
          <wp:positionH relativeFrom="column">
            <wp:posOffset>-622935</wp:posOffset>
          </wp:positionH>
          <wp:positionV relativeFrom="page">
            <wp:posOffset>293370</wp:posOffset>
          </wp:positionV>
          <wp:extent cx="2587487" cy="765544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487" cy="765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54291"/>
    <w:rsid w:val="000A2B5C"/>
    <w:rsid w:val="00113F62"/>
    <w:rsid w:val="002B695A"/>
    <w:rsid w:val="005A0970"/>
    <w:rsid w:val="006165B1"/>
    <w:rsid w:val="0063332F"/>
    <w:rsid w:val="006D6D89"/>
    <w:rsid w:val="00880502"/>
    <w:rsid w:val="008907A6"/>
    <w:rsid w:val="00A02725"/>
    <w:rsid w:val="00BC3BD4"/>
    <w:rsid w:val="00C242F8"/>
    <w:rsid w:val="00CD7137"/>
    <w:rsid w:val="00D610FF"/>
    <w:rsid w:val="00D86F7D"/>
    <w:rsid w:val="00D92067"/>
    <w:rsid w:val="00F148E0"/>
    <w:rsid w:val="00F153EC"/>
    <w:rsid w:val="00F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paragraph" w:styleId="Textoindependiente">
    <w:name w:val="Body Text"/>
    <w:basedOn w:val="Normal"/>
    <w:link w:val="TextoindependienteCar"/>
    <w:uiPriority w:val="1"/>
    <w:qFormat/>
    <w:rsid w:val="000A2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2B5C"/>
    <w:rPr>
      <w:rFonts w:ascii="Calibri" w:eastAsia="Calibri" w:hAnsi="Calibri" w:cs="Calibri"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0A2B5C"/>
    <w:pPr>
      <w:widowControl w:val="0"/>
      <w:autoSpaceDE w:val="0"/>
      <w:autoSpaceDN w:val="0"/>
      <w:spacing w:after="0" w:line="240" w:lineRule="auto"/>
      <w:ind w:left="2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A2B5C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2</cp:revision>
  <cp:lastPrinted>2024-04-05T22:15:00Z</cp:lastPrinted>
  <dcterms:created xsi:type="dcterms:W3CDTF">2024-04-09T21:21:00Z</dcterms:created>
  <dcterms:modified xsi:type="dcterms:W3CDTF">2024-04-09T21:21:00Z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